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_2" recolor="t" type="frame"/>
    </v:background>
  </w:background>
  <w:body>
    <w:p w:rsidR="007C4255" w:rsidRPr="00B93CC6" w:rsidRDefault="007C4255" w:rsidP="00B93CC6">
      <w:pPr>
        <w:jc w:val="center"/>
        <w:rPr>
          <w:sz w:val="24"/>
        </w:rPr>
      </w:pPr>
      <w:r w:rsidRPr="00B93CC6">
        <w:rPr>
          <w:rFonts w:ascii="Times New Roman" w:hAnsi="Times New Roman" w:cs="Times New Roman"/>
          <w:sz w:val="48"/>
        </w:rPr>
        <w:t>Консультация</w:t>
      </w:r>
      <w:r w:rsidRPr="00B93CC6">
        <w:rPr>
          <w:rFonts w:ascii="Brush Script MT" w:hAnsi="Brush Script MT"/>
          <w:sz w:val="48"/>
        </w:rPr>
        <w:t xml:space="preserve"> </w:t>
      </w:r>
      <w:r w:rsidRPr="00B93CC6">
        <w:rPr>
          <w:rFonts w:ascii="Times New Roman" w:hAnsi="Times New Roman" w:cs="Times New Roman"/>
          <w:sz w:val="48"/>
        </w:rPr>
        <w:t>для</w:t>
      </w:r>
      <w:r w:rsidRPr="00B93CC6">
        <w:rPr>
          <w:rFonts w:ascii="Brush Script MT" w:hAnsi="Brush Script MT"/>
          <w:sz w:val="48"/>
        </w:rPr>
        <w:t xml:space="preserve"> </w:t>
      </w:r>
      <w:r w:rsidRPr="00B93CC6">
        <w:rPr>
          <w:rFonts w:ascii="Times New Roman" w:hAnsi="Times New Roman" w:cs="Times New Roman"/>
          <w:sz w:val="48"/>
        </w:rPr>
        <w:t>родителей</w:t>
      </w:r>
      <w:r w:rsidRPr="00B93CC6">
        <w:rPr>
          <w:rFonts w:ascii="Brush Script MT" w:hAnsi="Brush Script MT"/>
          <w:sz w:val="48"/>
        </w:rPr>
        <w:t>:</w:t>
      </w:r>
    </w:p>
    <w:p w:rsidR="007C4255" w:rsidRPr="00B93CC6" w:rsidRDefault="007C4255" w:rsidP="007C4255">
      <w:pPr>
        <w:jc w:val="center"/>
        <w:rPr>
          <w:sz w:val="48"/>
        </w:rPr>
      </w:pPr>
      <w:r w:rsidRPr="00B93CC6">
        <w:rPr>
          <w:rFonts w:ascii="Brush Script MT" w:hAnsi="Brush Script MT" w:cs="Times New Roman"/>
          <w:sz w:val="48"/>
        </w:rPr>
        <w:t>«</w:t>
      </w:r>
      <w:r w:rsidRPr="00B93CC6">
        <w:rPr>
          <w:rFonts w:ascii="Times New Roman" w:hAnsi="Times New Roman" w:cs="Times New Roman"/>
          <w:sz w:val="48"/>
        </w:rPr>
        <w:t>Учим</w:t>
      </w:r>
      <w:r w:rsidRPr="00B93CC6">
        <w:rPr>
          <w:rFonts w:ascii="Brush Script MT" w:hAnsi="Brush Script MT"/>
          <w:sz w:val="48"/>
        </w:rPr>
        <w:t xml:space="preserve"> </w:t>
      </w:r>
      <w:r w:rsidRPr="00B93CC6">
        <w:rPr>
          <w:rFonts w:ascii="Times New Roman" w:hAnsi="Times New Roman" w:cs="Times New Roman"/>
          <w:sz w:val="48"/>
        </w:rPr>
        <w:t>математику</w:t>
      </w:r>
      <w:r w:rsidRPr="00B93CC6">
        <w:rPr>
          <w:rFonts w:ascii="Brush Script MT" w:hAnsi="Brush Script MT"/>
          <w:sz w:val="48"/>
        </w:rPr>
        <w:t xml:space="preserve"> </w:t>
      </w:r>
      <w:r w:rsidRPr="00B93CC6">
        <w:rPr>
          <w:rFonts w:ascii="Times New Roman" w:hAnsi="Times New Roman" w:cs="Times New Roman"/>
          <w:sz w:val="48"/>
        </w:rPr>
        <w:t>дома</w:t>
      </w:r>
      <w:r w:rsidRPr="00B93CC6">
        <w:rPr>
          <w:rFonts w:ascii="Brush Script MT" w:hAnsi="Brush Script MT" w:cs="Times New Roman"/>
          <w:sz w:val="48"/>
        </w:rPr>
        <w:t>»</w:t>
      </w:r>
      <w:r w:rsidR="00B93CC6" w:rsidRPr="00B93CC6">
        <w:rPr>
          <w:rFonts w:cs="Times New Roman"/>
          <w:sz w:val="48"/>
        </w:rPr>
        <w:t xml:space="preserve"> </w:t>
      </w:r>
      <w:r w:rsidRPr="00B93CC6">
        <w:rPr>
          <w:rFonts w:ascii="Brush Script MT" w:hAnsi="Brush Script MT"/>
          <w:sz w:val="48"/>
        </w:rPr>
        <w:t xml:space="preserve">(5-6 </w:t>
      </w:r>
      <w:r w:rsidRPr="00B93CC6">
        <w:rPr>
          <w:rFonts w:ascii="Times New Roman" w:hAnsi="Times New Roman" w:cs="Times New Roman"/>
          <w:sz w:val="48"/>
        </w:rPr>
        <w:t>лет</w:t>
      </w:r>
      <w:r w:rsidRPr="00B93CC6">
        <w:rPr>
          <w:rFonts w:ascii="Brush Script MT" w:hAnsi="Brush Script MT"/>
          <w:sz w:val="48"/>
        </w:rPr>
        <w:t>)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Начинать надо с воспитания у ребенка внимания, умения сравнивать и наблюдать.Подружиться ребенку с математикой помогают игры. В процессе игры дети усваиваютсложные математические понятия, учатся считать, читать и писать, а в развитии этих навыков ребенку помогают самые близкие люди - его родители. Но это не только тренировка, это такжеи прекрасно проведенное время вместе с собственным ребенком. Однако в стремлении кзнаниям важно не переусердствовать. Самое главное - это привить малышу интерес к познанию. Для этого занятия должны проходить в увлекательной игровой форме.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Главное при обучении счету вовсе не овладение вычислительными навыками, а понимание того, что означают числа и для чего они нужны. Знания его будут прочнее, если вы будете ихзакреплять и дома.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Стоит до школы научить ребенка различать: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-пространственное расположение предметов (вверху, внизу, справа, слева, под, над и т. д.);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- узнавать основные геометрические фигуры (круг, квадрат, прямоугольник, треугольник);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-величину предметов;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- понятия "больше", "меньше", "часть", "целое".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Форма обучения элементарным математическим представлениям - игра.</w:t>
      </w:r>
      <w:bookmarkStart w:id="0" w:name="_GoBack"/>
      <w:bookmarkEnd w:id="0"/>
    </w:p>
    <w:p w:rsidR="007C4255" w:rsidRPr="00B93CC6" w:rsidRDefault="007C4255" w:rsidP="007C425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C4255" w:rsidRPr="00B93CC6" w:rsidRDefault="007C4255" w:rsidP="007C4255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Игра "Наоборот</w:t>
      </w:r>
      <w:r w:rsidRPr="00B93CC6">
        <w:rPr>
          <w:rFonts w:ascii="Times New Roman" w:eastAsia="Times New Roman" w:hAnsi="Times New Roman" w:cs="Times New Roman"/>
          <w:i/>
          <w:iCs/>
          <w:color w:val="000000"/>
          <w:sz w:val="32"/>
          <w:szCs w:val="27"/>
          <w:u w:val="single"/>
          <w:lang w:eastAsia="ru-RU"/>
        </w:rPr>
        <w:t>" (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толстый - тонкий, высокий - низкий, широкий-узкий).</w:t>
      </w:r>
    </w:p>
    <w:p w:rsidR="007C4255" w:rsidRPr="00B93CC6" w:rsidRDefault="007C4255" w:rsidP="007C4255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Игра «Пришли гости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» (определение без счета равенства и неравенства двух групп предметовприемом наложения).</w:t>
      </w:r>
    </w:p>
    <w:p w:rsidR="007C4255" w:rsidRPr="00B93CC6" w:rsidRDefault="007C4255" w:rsidP="007C4255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Использовать термины «больше», «меньше», «поровну». Обратить внимание, чтобы ребенокне пересчитывал один и тот же предмет дважды.</w:t>
      </w:r>
    </w:p>
    <w:p w:rsidR="007C4255" w:rsidRPr="00B93CC6" w:rsidRDefault="007C4255" w:rsidP="007C4255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Игра "Назови соседей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" (взрослый называет число, а ребенок - его соседей). </w:t>
      </w:r>
      <w:proofErr w:type="spellStart"/>
      <w:proofErr w:type="gramStart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Например,взрослый</w:t>
      </w:r>
      <w:proofErr w:type="spellEnd"/>
      <w:proofErr w:type="gramEnd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говорит: «Два», а ребенок называет: «Один, три».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Игра "Подели предмет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" (торт на 2, 4 и т.д. частей). Показать, что целое всегда больше части.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Составление задач целесообразно ограничить сложением, вычитанием в одно действие. Пустьребенок сам примет участие в составлении задачи. Важно научить его ставить вопрос к </w:t>
      </w:r>
      <w:proofErr w:type="gramStart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задаче,понимать</w:t>
      </w:r>
      <w:proofErr w:type="gramEnd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, какой именно вопрос может быть логическим завершением условий данной задачи.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Игра "Найди пару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" (перед ребенком в ряд лежат числовые карточки, на которых нарисованыили наклеены предметы). Взрослый показывает цифру, а ребенок находит соответствующую карточку.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Игра "Какое число пропущено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?" Называется пропущенное число.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Счет в дороге. Маленькие дети очень быстро устают в транспорте, если их предоставитьсамим себе. Это время можно провести с пользой, если вы будете вместе с ребенком считать.Сосчитать можно проезжающие трамваи,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количество пассажиров – детей, магазины или аптеки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lastRenderedPageBreak/>
        <w:t>Можно придумать каждому объект для счета: ребенок считает большие дома, а вы маленькие. У кого больше? Сколько вокруг машин? Обращайте внимание ребенка на то, что происходит вокруг: на прогулке, на пути в магазин и т. д. Задавайте вопросы, например: "Здесь больше мальчиков или девочек?", "Давай сосчитаем, сколько скамеек в парке", "Покажи, какое дерево высокое, а какое самое низкое", "Сколько этажей в этом доме?" И т. д.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Мячи и пуговицы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Понятия пространственного расположения легко усваиваются в игре смячом: мяч над головой (вверху), мяч у ног (внизу), бросим вправо, бросим влево, вперед-назад. Задание можно и усложнить: ты бросаешь мяч правой рукой к моей правой руке, а левой рукой - к моей левой. В действии малыш гораздо лучше усваивает многие важные понятия.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Далеко ли это? Гуляя с ребенком, выберите какой-нибудь объект на недалеком от васрасстоянии, </w:t>
      </w:r>
      <w:proofErr w:type="gramStart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например</w:t>
      </w:r>
      <w:proofErr w:type="gramEnd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лестницу, и сосчитайте, сколько до нее шагов. Затем выберите другойобъект и также сосчитайте шаги. Сравните измеренные шагами расстояния - какое </w:t>
      </w:r>
      <w:proofErr w:type="gramStart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больше?Постарайтесь</w:t>
      </w:r>
      <w:proofErr w:type="gramEnd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вместе с ребенком предположить, сколько шагов потребуется, чтобы подойти ккакому-то близкому объекту.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Угадай, сколько в какой руке. В игре могут участвовать двое и больше игроков. Ведущий беретв руки определенное количество предметов, не больше 10 (это могут быть спички, </w:t>
      </w:r>
      <w:proofErr w:type="spellStart"/>
      <w:proofErr w:type="gramStart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конфеты,пуговицы</w:t>
      </w:r>
      <w:proofErr w:type="spellEnd"/>
      <w:proofErr w:type="gramEnd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, камешки и т. д.), и объявляет играющим, сколько всего у него предметов. Послеэтого за спиной раскладывает их в обе руки и просит детей угадать, сколько предметов в </w:t>
      </w:r>
      <w:proofErr w:type="spellStart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какойруке</w:t>
      </w:r>
      <w:proofErr w:type="spellEnd"/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</w:t>
      </w:r>
    </w:p>
    <w:p w:rsidR="00B93CC6" w:rsidRDefault="00B93CC6" w:rsidP="007C4255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</w:pPr>
    </w:p>
    <w:p w:rsidR="00B93CC6" w:rsidRDefault="00B93CC6" w:rsidP="007C4255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</w:pPr>
    </w:p>
    <w:p w:rsidR="007C4255" w:rsidRPr="00B93CC6" w:rsidRDefault="007C4255" w:rsidP="007C425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lastRenderedPageBreak/>
        <w:t>Счет на кухне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Кухня - отличное место для постижения основ математики. Ребенок можетпересчитывать предметы сервировки, помогая вам накрывать на стол. Или достать изхолодильника по вашей просьбе три яблока и один банан. Разнообразить задания можно добесконечности.</w:t>
      </w:r>
    </w:p>
    <w:p w:rsidR="007C4255" w:rsidRPr="00B93CC6" w:rsidRDefault="007C4255" w:rsidP="007C4255">
      <w:pPr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B93C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Сложи квадрат</w:t>
      </w:r>
      <w:r w:rsidRPr="00B93C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Возьмите плотную бумагу разных цветов и вырежьте из нее квадраты одногоразмера - скажем, 10 х 10 см. Каждый квадрат разрежьте по заранее намеченным линиям нанесколько частей. Один из квадратов можно разрезать на две части, другой - уже на три.Самый сложный вариант для малыша - набор из 5-6 частей. Теперь давайте ребенку поочереди наборы деталей, пусть он попробует восстановить из них целую фигуру. Все это хорошо подготовит ребенка к учебе в 1-м классе школы и сделает ее интересной и познавательной.</w:t>
      </w:r>
    </w:p>
    <w:p w:rsidR="007C4255" w:rsidRPr="00B93CC6" w:rsidRDefault="007C4255" w:rsidP="007C4255">
      <w:pPr>
        <w:rPr>
          <w:rFonts w:ascii="Cansellarist" w:hAnsi="Cansellarist" w:cs="Times New Roman"/>
          <w:b/>
          <w:sz w:val="46"/>
        </w:rPr>
      </w:pPr>
      <w:r w:rsidRPr="00B93CC6">
        <w:rPr>
          <w:rFonts w:ascii="Cansellarist" w:hAnsi="Cansellarist" w:cs="Times New Roman"/>
          <w:b/>
          <w:sz w:val="46"/>
        </w:rPr>
        <w:t>Так, в игровой форме,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7C4255" w:rsidRPr="00B93CC6" w:rsidRDefault="00B93CC6" w:rsidP="007C4255">
      <w:pPr>
        <w:jc w:val="right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П</w:t>
      </w:r>
      <w:r w:rsidR="007C4255" w:rsidRPr="00B93CC6">
        <w:rPr>
          <w:rFonts w:ascii="Times New Roman" w:hAnsi="Times New Roman" w:cs="Times New Roman"/>
          <w:sz w:val="40"/>
          <w:szCs w:val="36"/>
        </w:rPr>
        <w:t>одготовила Сухарева Ю.С</w:t>
      </w:r>
    </w:p>
    <w:sectPr w:rsidR="007C4255" w:rsidRPr="00B93CC6" w:rsidSect="00B93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BE" w:rsidRDefault="005478BE" w:rsidP="00B93CC6">
      <w:pPr>
        <w:spacing w:after="0" w:line="240" w:lineRule="auto"/>
      </w:pPr>
      <w:r>
        <w:separator/>
      </w:r>
    </w:p>
  </w:endnote>
  <w:endnote w:type="continuationSeparator" w:id="0">
    <w:p w:rsidR="005478BE" w:rsidRDefault="005478BE" w:rsidP="00B9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sellarist">
    <w:altName w:val="Candara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BE" w:rsidRDefault="005478BE" w:rsidP="00B93CC6">
      <w:pPr>
        <w:spacing w:after="0" w:line="240" w:lineRule="auto"/>
      </w:pPr>
      <w:r>
        <w:separator/>
      </w:r>
    </w:p>
  </w:footnote>
  <w:footnote w:type="continuationSeparator" w:id="0">
    <w:p w:rsidR="005478BE" w:rsidRDefault="005478BE" w:rsidP="00B9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5"/>
    <w:rsid w:val="00412716"/>
    <w:rsid w:val="005478BE"/>
    <w:rsid w:val="007C4255"/>
    <w:rsid w:val="00B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20403-4219-4148-B706-627323B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CC6"/>
  </w:style>
  <w:style w:type="paragraph" w:styleId="a5">
    <w:name w:val="footer"/>
    <w:basedOn w:val="a"/>
    <w:link w:val="a6"/>
    <w:uiPriority w:val="99"/>
    <w:unhideWhenUsed/>
    <w:rsid w:val="00B9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7BB9-07E3-42E3-A788-03783EBE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PC</cp:lastModifiedBy>
  <cp:revision>2</cp:revision>
  <cp:lastPrinted>2017-12-28T10:46:00Z</cp:lastPrinted>
  <dcterms:created xsi:type="dcterms:W3CDTF">2017-12-28T09:59:00Z</dcterms:created>
  <dcterms:modified xsi:type="dcterms:W3CDTF">2017-12-28T10:47:00Z</dcterms:modified>
</cp:coreProperties>
</file>